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5847" w14:textId="245C510B" w:rsidR="005A4AFA" w:rsidRDefault="001728AE" w:rsidP="005D430C">
      <w:pPr>
        <w:widowControl/>
        <w:spacing w:before="240"/>
        <w:jc w:val="right"/>
      </w:pPr>
      <w:r w:rsidRPr="001728AE">
        <w:t>NPFC-2022-TWG CMSA0</w:t>
      </w:r>
      <w:r w:rsidR="00AB4A48">
        <w:t>6</w:t>
      </w:r>
      <w:r w:rsidRPr="001728AE">
        <w:t>-WP0</w:t>
      </w:r>
      <w:r w:rsidR="00AB4A48">
        <w:t>1</w:t>
      </w:r>
      <w:r w:rsidR="008C0404">
        <w:t xml:space="preserve"> (Rev. 1)</w:t>
      </w:r>
    </w:p>
    <w:p w14:paraId="55F86D91" w14:textId="77777777" w:rsidR="005D430C" w:rsidRDefault="005D430C">
      <w:pPr>
        <w:widowControl/>
        <w:jc w:val="left"/>
      </w:pPr>
    </w:p>
    <w:p w14:paraId="68FD50FC" w14:textId="35C9E653" w:rsidR="005A4AFA" w:rsidRPr="00180C4C" w:rsidRDefault="005D430C" w:rsidP="00A8127F">
      <w:pPr>
        <w:widowControl/>
        <w:jc w:val="center"/>
        <w:rPr>
          <w:b/>
          <w:bCs/>
          <w:szCs w:val="24"/>
        </w:rPr>
      </w:pPr>
      <w:r w:rsidRPr="00180C4C">
        <w:rPr>
          <w:b/>
          <w:bCs/>
          <w:szCs w:val="24"/>
        </w:rPr>
        <w:t>TWG CMSA Work Plan, 202</w:t>
      </w:r>
      <w:r w:rsidR="001728AE">
        <w:rPr>
          <w:b/>
          <w:bCs/>
          <w:szCs w:val="24"/>
        </w:rPr>
        <w:t>2</w:t>
      </w:r>
      <w:r w:rsidRPr="00180C4C">
        <w:rPr>
          <w:b/>
          <w:bCs/>
          <w:szCs w:val="24"/>
        </w:rPr>
        <w:t>-202</w:t>
      </w:r>
      <w:r w:rsidR="001728AE">
        <w:rPr>
          <w:b/>
          <w:bCs/>
          <w:szCs w:val="24"/>
        </w:rPr>
        <w:t>6</w:t>
      </w:r>
    </w:p>
    <w:p w14:paraId="161C6B32" w14:textId="77718F7B" w:rsidR="00A8127F" w:rsidRDefault="00A8127F">
      <w:pPr>
        <w:widowControl/>
        <w:jc w:val="left"/>
      </w:pPr>
    </w:p>
    <w:p w14:paraId="3AA043EE" w14:textId="115C38E8" w:rsidR="004C1FB3" w:rsidRDefault="00AB4A48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At TWG CMSA05 </w:t>
      </w:r>
      <w:r w:rsidR="008C0404">
        <w:rPr>
          <w:rFonts w:ascii="TimesNewRomanPSMT" w:hAnsi="TimesNewRomanPSMT" w:cs="TimesNewRomanPSMT"/>
          <w:szCs w:val="24"/>
        </w:rPr>
        <w:t xml:space="preserve">and 06 </w:t>
      </w:r>
      <w:r>
        <w:rPr>
          <w:rFonts w:ascii="TimesNewRomanPSMT" w:hAnsi="TimesNewRomanPSMT" w:cs="TimesNewRomanPSMT"/>
          <w:szCs w:val="24"/>
        </w:rPr>
        <w:t>meeting</w:t>
      </w:r>
      <w:r w:rsidR="008C0404">
        <w:rPr>
          <w:rFonts w:ascii="TimesNewRomanPSMT" w:hAnsi="TimesNewRomanPSMT" w:cs="TimesNewRomanPSMT"/>
          <w:szCs w:val="24"/>
        </w:rPr>
        <w:t>s</w:t>
      </w:r>
      <w:r>
        <w:rPr>
          <w:rFonts w:ascii="TimesNewRomanPSMT" w:hAnsi="TimesNewRomanPSMT" w:cs="TimesNewRomanPSMT"/>
          <w:szCs w:val="24"/>
        </w:rPr>
        <w:t>, Members</w:t>
      </w:r>
      <w:r w:rsidR="00B03F48">
        <w:rPr>
          <w:rFonts w:ascii="TimesNewRomanPSMT" w:hAnsi="TimesNewRomanPSMT" w:cs="TimesNewRomanPSMT"/>
          <w:szCs w:val="24"/>
        </w:rPr>
        <w:t xml:space="preserve"> updated the TWG CMSA</w:t>
      </w:r>
      <w:r w:rsidR="00180C4C">
        <w:rPr>
          <w:rFonts w:ascii="TimesNewRomanPSMT" w:hAnsi="TimesNewRomanPSMT" w:cs="TimesNewRomanPSMT"/>
          <w:szCs w:val="24"/>
        </w:rPr>
        <w:t xml:space="preserve"> work plan </w:t>
      </w:r>
      <w:r w:rsidR="001728AE">
        <w:rPr>
          <w:rFonts w:ascii="TimesNewRomanPSMT" w:hAnsi="TimesNewRomanPSMT" w:cs="TimesNewRomanPSMT"/>
          <w:szCs w:val="24"/>
        </w:rPr>
        <w:t>up to 2026.</w:t>
      </w:r>
      <w:r w:rsidR="00180C4C">
        <w:rPr>
          <w:rFonts w:ascii="TimesNewRomanPSMT" w:hAnsi="TimesNewRomanPSMT" w:cs="TimesNewRomanPSMT"/>
          <w:szCs w:val="24"/>
        </w:rPr>
        <w:t xml:space="preserve"> </w:t>
      </w:r>
      <w:r w:rsidR="00100418">
        <w:rPr>
          <w:rFonts w:ascii="TimesNewRomanPSMT" w:hAnsi="TimesNewRomanPSMT" w:cs="TimesNewRomanPSMT"/>
          <w:szCs w:val="24"/>
        </w:rPr>
        <w:t xml:space="preserve">The Work Plan </w:t>
      </w:r>
      <w:r>
        <w:rPr>
          <w:rFonts w:ascii="TimesNewRomanPSMT" w:hAnsi="TimesNewRomanPSMT" w:cs="TimesNewRomanPSMT"/>
          <w:szCs w:val="24"/>
        </w:rPr>
        <w:t xml:space="preserve">will be </w:t>
      </w:r>
      <w:r w:rsidR="008C0404">
        <w:rPr>
          <w:rFonts w:ascii="TimesNewRomanPSMT" w:hAnsi="TimesNewRomanPSMT" w:cs="TimesNewRomanPSMT"/>
          <w:szCs w:val="24"/>
        </w:rPr>
        <w:t>submitted to the SC07 meeting for review</w:t>
      </w:r>
      <w:r w:rsidR="00100418">
        <w:rPr>
          <w:rFonts w:ascii="TimesNewRomanPSMT" w:hAnsi="TimesNewRomanPSMT" w:cs="TimesNewRomanPSMT"/>
          <w:szCs w:val="24"/>
        </w:rPr>
        <w:t>.</w:t>
      </w:r>
    </w:p>
    <w:p w14:paraId="05B2E99D" w14:textId="77777777" w:rsidR="004C1FB3" w:rsidRDefault="004C1FB3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043B0C14" w14:textId="77777777" w:rsidR="00DB3656" w:rsidRDefault="00DB3656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01F02DD1" w14:textId="77777777" w:rsidR="00DB3656" w:rsidRDefault="00DB3656">
      <w:pPr>
        <w:widowControl/>
        <w:jc w:val="left"/>
        <w:sectPr w:rsidR="00DB3656" w:rsidSect="001F3017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871" w:right="1225" w:bottom="1440" w:left="1225" w:header="431" w:footer="1009" w:gutter="0"/>
          <w:cols w:space="425"/>
          <w:titlePg/>
          <w:docGrid w:type="lines" w:linePitch="360"/>
        </w:sectPr>
      </w:pPr>
    </w:p>
    <w:p w14:paraId="2C4F1530" w14:textId="77777777" w:rsidR="00DB3656" w:rsidRDefault="00DB3656" w:rsidP="00DB3656">
      <w:pPr>
        <w:jc w:val="center"/>
        <w:rPr>
          <w:rFonts w:cs="Times New Roman"/>
          <w:b/>
          <w:bCs/>
          <w:szCs w:val="24"/>
        </w:rPr>
      </w:pPr>
      <w:r w:rsidRPr="000E7F8C">
        <w:rPr>
          <w:rFonts w:cs="Times New Roman"/>
          <w:b/>
          <w:bCs/>
          <w:szCs w:val="24"/>
        </w:rPr>
        <w:lastRenderedPageBreak/>
        <w:t>FIVE-YEAR WORK PLAN</w:t>
      </w:r>
    </w:p>
    <w:p w14:paraId="2ECFE9E5" w14:textId="77777777" w:rsidR="00DB3656" w:rsidRPr="00CC5909" w:rsidRDefault="00DB3656" w:rsidP="00DB3656">
      <w:pPr>
        <w:widowControl/>
        <w:jc w:val="left"/>
        <w:rPr>
          <w:b/>
          <w:bCs/>
        </w:rPr>
      </w:pPr>
      <w:r w:rsidRPr="00CC5909">
        <w:rPr>
          <w:b/>
          <w:bCs/>
        </w:rPr>
        <w:t>Technical Working Group on Chub Mackerel Stock Assessment</w:t>
      </w:r>
      <w:r>
        <w:rPr>
          <w:b/>
          <w:bCs/>
        </w:rPr>
        <w:t xml:space="preserve"> (TWG CMSA)</w:t>
      </w:r>
    </w:p>
    <w:p w14:paraId="794CB4C1" w14:textId="77777777" w:rsidR="00DB3656" w:rsidRDefault="00DB3656" w:rsidP="00DB3656">
      <w:pPr>
        <w:widowControl/>
        <w:jc w:val="left"/>
      </w:pPr>
    </w:p>
    <w:p w14:paraId="0EBF43A8" w14:textId="77777777" w:rsidR="00DB3656" w:rsidRPr="00A26A34" w:rsidRDefault="00DB3656" w:rsidP="00DB3656">
      <w:pPr>
        <w:snapToGrid w:val="0"/>
        <w:spacing w:line="360" w:lineRule="exact"/>
        <w:rPr>
          <w:rFonts w:cs="Times New Roman"/>
          <w:szCs w:val="24"/>
        </w:rPr>
      </w:pPr>
      <w:r w:rsidRPr="00A26A34">
        <w:rPr>
          <w:rFonts w:cs="Times New Roman" w:hint="eastAsia"/>
          <w:szCs w:val="24"/>
        </w:rPr>
        <w:t>P</w:t>
      </w:r>
      <w:r w:rsidRPr="00A26A34">
        <w:rPr>
          <w:rFonts w:cs="Times New Roman"/>
          <w:szCs w:val="24"/>
        </w:rPr>
        <w:t>riority list</w:t>
      </w:r>
      <w:r>
        <w:rPr>
          <w:rFonts w:cs="Times New Roman"/>
          <w:szCs w:val="24"/>
        </w:rPr>
        <w:t>:</w:t>
      </w:r>
    </w:p>
    <w:p w14:paraId="5A933B1A" w14:textId="77777777" w:rsidR="00DB3656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FE18DD">
        <w:rPr>
          <w:rFonts w:cs="Times New Roman"/>
          <w:szCs w:val="24"/>
        </w:rPr>
        <w:t>ata preparation and review of biological information</w:t>
      </w:r>
    </w:p>
    <w:p w14:paraId="5D4F41B0" w14:textId="77777777" w:rsidR="00DB3656" w:rsidRPr="00A26A34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Develop an operating model</w:t>
      </w:r>
    </w:p>
    <w:p w14:paraId="4497F6B2" w14:textId="77777777" w:rsidR="00DB3656" w:rsidRPr="00A26A34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Test stock assessment models (VPA, ASAP, KAFKA, SAM, state-space production model)</w:t>
      </w:r>
    </w:p>
    <w:p w14:paraId="14DFEAE0" w14:textId="77777777" w:rsidR="00DB3656" w:rsidRPr="00A26A34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Conduct stock assessment of chub mackerel</w:t>
      </w:r>
    </w:p>
    <w:p w14:paraId="6D424F8A" w14:textId="77777777" w:rsidR="00DB3656" w:rsidRPr="00A26A34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 xml:space="preserve">Set biological reference points </w:t>
      </w:r>
    </w:p>
    <w:p w14:paraId="23F25BDE" w14:textId="77777777" w:rsidR="00DB3656" w:rsidRPr="00A26A34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Provide scientific advice on the management of chub mackerel stock to the Commission</w:t>
      </w:r>
    </w:p>
    <w:p w14:paraId="23BB1B82" w14:textId="77777777" w:rsidR="00DB3656" w:rsidRPr="00A26A34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Regularly update and refine inputs</w:t>
      </w:r>
    </w:p>
    <w:tbl>
      <w:tblPr>
        <w:tblStyle w:val="TableGrid"/>
        <w:tblW w:w="15469" w:type="dxa"/>
        <w:tblInd w:w="-289" w:type="dxa"/>
        <w:tblLook w:val="04A0" w:firstRow="1" w:lastRow="0" w:firstColumn="1" w:lastColumn="0" w:noHBand="0" w:noVBand="1"/>
      </w:tblPr>
      <w:tblGrid>
        <w:gridCol w:w="1943"/>
        <w:gridCol w:w="1865"/>
        <w:gridCol w:w="1944"/>
        <w:gridCol w:w="1943"/>
        <w:gridCol w:w="1943"/>
        <w:gridCol w:w="1943"/>
        <w:gridCol w:w="1944"/>
        <w:gridCol w:w="1944"/>
      </w:tblGrid>
      <w:tr w:rsidR="00D13B32" w:rsidRPr="005E63BE" w14:paraId="3C86F7BC" w14:textId="360C5A30" w:rsidTr="00865A59">
        <w:trPr>
          <w:tblHeader/>
        </w:trPr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06DA9662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7181688E" w14:textId="67D79521" w:rsidR="00865A59" w:rsidRPr="005E63BE" w:rsidRDefault="00865A59" w:rsidP="004C1FB3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 xml:space="preserve">2022 </w:t>
            </w:r>
            <w:r>
              <w:rPr>
                <w:rFonts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4DAE0894" w14:textId="696E4B3C" w:rsidR="00865A59" w:rsidRPr="005E63BE" w:rsidRDefault="00865A59" w:rsidP="004C1FB3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2022</w:t>
            </w:r>
            <w:r>
              <w:rPr>
                <w:rFonts w:cs="Times New Roman"/>
                <w:b/>
                <w:sz w:val="20"/>
                <w:szCs w:val="20"/>
              </w:rPr>
              <w:t xml:space="preserve"> autumn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1AC486DF" w14:textId="3407A8B3" w:rsidR="00865A59" w:rsidRPr="005E63BE" w:rsidRDefault="00865A59" w:rsidP="004C1FB3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2023</w:t>
            </w:r>
            <w:r>
              <w:rPr>
                <w:rFonts w:cs="Times New Roman"/>
                <w:b/>
                <w:sz w:val="20"/>
                <w:szCs w:val="20"/>
              </w:rPr>
              <w:t xml:space="preserve"> 1</w:t>
            </w:r>
            <w:r w:rsidRPr="00865A59">
              <w:rPr>
                <w:rFonts w:cs="Times New Roman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b/>
                <w:sz w:val="20"/>
                <w:szCs w:val="20"/>
              </w:rPr>
              <w:t xml:space="preserve"> half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14:paraId="4C62A36B" w14:textId="580F479E" w:rsidR="00865A59" w:rsidRPr="005E63BE" w:rsidRDefault="00865A59" w:rsidP="004C1FB3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 w:hint="eastAsia"/>
                <w:b/>
                <w:sz w:val="20"/>
                <w:szCs w:val="20"/>
              </w:rPr>
              <w:t>2</w:t>
            </w:r>
            <w:r>
              <w:rPr>
                <w:rFonts w:cs="Times New Roman"/>
                <w:b/>
                <w:sz w:val="20"/>
                <w:szCs w:val="20"/>
              </w:rPr>
              <w:t>023 2</w:t>
            </w:r>
            <w:r w:rsidRPr="00865A59">
              <w:rPr>
                <w:rFonts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cs="Times New Roman"/>
                <w:b/>
                <w:sz w:val="20"/>
                <w:szCs w:val="20"/>
              </w:rPr>
              <w:t xml:space="preserve"> half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0076E13F" w14:textId="6FD152CE" w:rsidR="00865A59" w:rsidRPr="005E63BE" w:rsidRDefault="00865A59" w:rsidP="004C1FB3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6BABE542" w14:textId="77777777" w:rsidR="00865A59" w:rsidRPr="005E63BE" w:rsidRDefault="00865A59" w:rsidP="004C1FB3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12ECC3B9" w14:textId="0F2E2465" w:rsidR="00865A59" w:rsidRPr="005E63BE" w:rsidRDefault="00865A59" w:rsidP="004C1FB3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2026</w:t>
            </w:r>
          </w:p>
        </w:tc>
      </w:tr>
      <w:tr w:rsidR="00D13B32" w:rsidRPr="005E63BE" w14:paraId="1257E0FF" w14:textId="201D5358" w:rsidTr="00865A59">
        <w:tc>
          <w:tcPr>
            <w:tcW w:w="1943" w:type="dxa"/>
            <w:shd w:val="clear" w:color="auto" w:fill="DEEAF6" w:themeFill="accent1" w:themeFillTint="33"/>
            <w:vAlign w:val="center"/>
          </w:tcPr>
          <w:p w14:paraId="20DAB5C0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Regular update of inputs</w:t>
            </w:r>
          </w:p>
        </w:tc>
        <w:tc>
          <w:tcPr>
            <w:tcW w:w="1865" w:type="dxa"/>
            <w:shd w:val="clear" w:color="auto" w:fill="DEEAF6" w:themeFill="accent1" w:themeFillTint="33"/>
          </w:tcPr>
          <w:p w14:paraId="3FDFBA77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05013CBA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1B8368B7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27ECA1ED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1B54F05A" w14:textId="7F242000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24956531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20132738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D6973" w:rsidRPr="005E63BE" w14:paraId="27906F80" w14:textId="19D4576D" w:rsidTr="0077183E">
        <w:tc>
          <w:tcPr>
            <w:tcW w:w="1943" w:type="dxa"/>
            <w:vAlign w:val="center"/>
          </w:tcPr>
          <w:p w14:paraId="505F4218" w14:textId="77777777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Research survey indices</w:t>
            </w:r>
          </w:p>
          <w:p w14:paraId="71777A0B" w14:textId="77777777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235BE4B3" w14:textId="6DF2CC2A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the data used for the stock assessment</w:t>
            </w:r>
          </w:p>
        </w:tc>
        <w:tc>
          <w:tcPr>
            <w:tcW w:w="1944" w:type="dxa"/>
            <w:vAlign w:val="center"/>
          </w:tcPr>
          <w:p w14:paraId="17617089" w14:textId="697AAEA1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(</w:t>
            </w:r>
            <w:r w:rsidRPr="005E63BE">
              <w:rPr>
                <w:rFonts w:cs="Times New Roman"/>
                <w:sz w:val="20"/>
                <w:szCs w:val="20"/>
              </w:rPr>
              <w:t>Finalize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5E63BE">
              <w:rPr>
                <w:rFonts w:cs="Times New Roman"/>
                <w:sz w:val="20"/>
                <w:szCs w:val="20"/>
              </w:rPr>
              <w:t xml:space="preserve"> the data used for the stock assessment </w:t>
            </w:r>
          </w:p>
        </w:tc>
        <w:tc>
          <w:tcPr>
            <w:tcW w:w="1943" w:type="dxa"/>
            <w:vAlign w:val="center"/>
          </w:tcPr>
          <w:p w14:paraId="1026F284" w14:textId="0FE4DA7D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Finalize the data used for the stock assessment</w:t>
            </w:r>
          </w:p>
        </w:tc>
        <w:tc>
          <w:tcPr>
            <w:tcW w:w="1943" w:type="dxa"/>
            <w:vAlign w:val="center"/>
          </w:tcPr>
          <w:p w14:paraId="5409FCED" w14:textId="782B1DBF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pdate</w:t>
            </w:r>
          </w:p>
        </w:tc>
        <w:tc>
          <w:tcPr>
            <w:tcW w:w="1943" w:type="dxa"/>
            <w:vAlign w:val="center"/>
          </w:tcPr>
          <w:p w14:paraId="41327504" w14:textId="3C0CD9BD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4" w:type="dxa"/>
            <w:vAlign w:val="center"/>
          </w:tcPr>
          <w:p w14:paraId="47BFE3BC" w14:textId="77777777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4" w:type="dxa"/>
            <w:vAlign w:val="center"/>
          </w:tcPr>
          <w:p w14:paraId="022AC066" w14:textId="30396BDD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</w:tr>
      <w:tr w:rsidR="002D6973" w:rsidRPr="005E63BE" w14:paraId="11473BE3" w14:textId="3D23CDB1" w:rsidTr="0077183E">
        <w:tc>
          <w:tcPr>
            <w:tcW w:w="1943" w:type="dxa"/>
            <w:vAlign w:val="center"/>
          </w:tcPr>
          <w:p w14:paraId="6B1250EC" w14:textId="77777777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CPUE indices</w:t>
            </w:r>
          </w:p>
          <w:p w14:paraId="38B75C41" w14:textId="77777777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61F0F96C" w14:textId="1F1449E3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standardized CPUE indices for stock assessment</w:t>
            </w:r>
          </w:p>
        </w:tc>
        <w:tc>
          <w:tcPr>
            <w:tcW w:w="1944" w:type="dxa"/>
            <w:vAlign w:val="center"/>
          </w:tcPr>
          <w:p w14:paraId="749D91ED" w14:textId="43AEAADD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standardized CPUE indices for stock assessment</w:t>
            </w:r>
            <w:r w:rsidDel="004E5E9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vAlign w:val="center"/>
          </w:tcPr>
          <w:p w14:paraId="5BF42E4D" w14:textId="24A274EB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Finalized CPUE standardization</w:t>
            </w:r>
          </w:p>
        </w:tc>
        <w:tc>
          <w:tcPr>
            <w:tcW w:w="1943" w:type="dxa"/>
            <w:vAlign w:val="center"/>
          </w:tcPr>
          <w:p w14:paraId="0C83FF0C" w14:textId="0E1FD47D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pdate</w:t>
            </w:r>
          </w:p>
        </w:tc>
        <w:tc>
          <w:tcPr>
            <w:tcW w:w="1943" w:type="dxa"/>
            <w:vAlign w:val="center"/>
          </w:tcPr>
          <w:p w14:paraId="41A12DE5" w14:textId="1E390510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4" w:type="dxa"/>
            <w:vAlign w:val="center"/>
          </w:tcPr>
          <w:p w14:paraId="5F6A6F93" w14:textId="77777777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4" w:type="dxa"/>
            <w:vAlign w:val="center"/>
          </w:tcPr>
          <w:p w14:paraId="2196C178" w14:textId="25EBBD47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</w:tr>
      <w:tr w:rsidR="002D6973" w:rsidRPr="005E63BE" w14:paraId="3C8EE91F" w14:textId="2F88CB9F" w:rsidTr="0077183E">
        <w:tc>
          <w:tcPr>
            <w:tcW w:w="1943" w:type="dxa"/>
            <w:vAlign w:val="center"/>
          </w:tcPr>
          <w:p w14:paraId="74D13300" w14:textId="77777777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Catch data/catch composition</w:t>
            </w:r>
          </w:p>
          <w:p w14:paraId="189E8867" w14:textId="77777777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50006255" w14:textId="00E27B84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the data used for the stock assessment</w:t>
            </w:r>
          </w:p>
        </w:tc>
        <w:tc>
          <w:tcPr>
            <w:tcW w:w="1944" w:type="dxa"/>
            <w:vAlign w:val="center"/>
          </w:tcPr>
          <w:p w14:paraId="39C935E4" w14:textId="4F0570C9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Review the data used for the stock assessment </w:t>
            </w:r>
          </w:p>
        </w:tc>
        <w:tc>
          <w:tcPr>
            <w:tcW w:w="1943" w:type="dxa"/>
            <w:vAlign w:val="center"/>
          </w:tcPr>
          <w:p w14:paraId="66086531" w14:textId="77777777" w:rsidR="00D13B32" w:rsidRDefault="002D6973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8C0404">
              <w:rPr>
                <w:rFonts w:cs="Times New Roman"/>
                <w:sz w:val="20"/>
                <w:szCs w:val="20"/>
              </w:rPr>
              <w:t>Finalize the data used for the stock assessment</w:t>
            </w:r>
          </w:p>
          <w:p w14:paraId="77252B97" w14:textId="2025D27A" w:rsidR="006256A9" w:rsidRPr="008C0404" w:rsidRDefault="006256A9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8C0404">
              <w:rPr>
                <w:rFonts w:cs="Times New Roman"/>
                <w:sz w:val="20"/>
                <w:szCs w:val="20"/>
              </w:rPr>
              <w:t>Submit historical annual CAA data</w:t>
            </w:r>
          </w:p>
        </w:tc>
        <w:tc>
          <w:tcPr>
            <w:tcW w:w="1943" w:type="dxa"/>
            <w:vAlign w:val="center"/>
          </w:tcPr>
          <w:p w14:paraId="1EC6B6B1" w14:textId="66999C8D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pdate</w:t>
            </w:r>
          </w:p>
        </w:tc>
        <w:tc>
          <w:tcPr>
            <w:tcW w:w="1943" w:type="dxa"/>
            <w:vAlign w:val="center"/>
          </w:tcPr>
          <w:p w14:paraId="68062FCC" w14:textId="3EDC26BB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4" w:type="dxa"/>
            <w:vAlign w:val="center"/>
          </w:tcPr>
          <w:p w14:paraId="50648D55" w14:textId="77777777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4" w:type="dxa"/>
            <w:vAlign w:val="center"/>
          </w:tcPr>
          <w:p w14:paraId="2DF860FD" w14:textId="5FC904EA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</w:tr>
      <w:tr w:rsidR="002D6973" w:rsidRPr="005E63BE" w14:paraId="03B5C28C" w14:textId="2CAD95AA" w:rsidTr="0077183E">
        <w:tc>
          <w:tcPr>
            <w:tcW w:w="1943" w:type="dxa"/>
            <w:vAlign w:val="center"/>
          </w:tcPr>
          <w:p w14:paraId="51920BAC" w14:textId="77777777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Biological parameters (maturity, M, weight)</w:t>
            </w:r>
          </w:p>
        </w:tc>
        <w:tc>
          <w:tcPr>
            <w:tcW w:w="1865" w:type="dxa"/>
            <w:vAlign w:val="center"/>
          </w:tcPr>
          <w:p w14:paraId="4BECAC07" w14:textId="77777777" w:rsidR="002D6973" w:rsidRDefault="002D6973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  <w:r w:rsidRPr="005E63BE" w:rsidDel="00CF091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49ADB81" w14:textId="4D5C5451" w:rsidR="002D6973" w:rsidRPr="005E63BE" w:rsidRDefault="002D6973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Determine the range of assumption for preliminary stock assessment</w:t>
            </w:r>
          </w:p>
        </w:tc>
        <w:tc>
          <w:tcPr>
            <w:tcW w:w="1944" w:type="dxa"/>
            <w:vAlign w:val="center"/>
          </w:tcPr>
          <w:p w14:paraId="13E3AF78" w14:textId="67238EED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Determine the range of assumption for preliminary stock assessment</w:t>
            </w:r>
          </w:p>
        </w:tc>
        <w:tc>
          <w:tcPr>
            <w:tcW w:w="1943" w:type="dxa"/>
            <w:vAlign w:val="center"/>
          </w:tcPr>
          <w:p w14:paraId="20CF4CA3" w14:textId="462BA7EE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Finalize assumptions for the stock assessment</w:t>
            </w:r>
          </w:p>
        </w:tc>
        <w:tc>
          <w:tcPr>
            <w:tcW w:w="1943" w:type="dxa"/>
            <w:vAlign w:val="center"/>
          </w:tcPr>
          <w:p w14:paraId="75936452" w14:textId="7A81F911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43" w:type="dxa"/>
            <w:vAlign w:val="center"/>
          </w:tcPr>
          <w:p w14:paraId="4BBBCBFA" w14:textId="485B6736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44" w:type="dxa"/>
            <w:vAlign w:val="center"/>
          </w:tcPr>
          <w:p w14:paraId="7E8D0996" w14:textId="77777777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44" w:type="dxa"/>
            <w:vAlign w:val="center"/>
          </w:tcPr>
          <w:p w14:paraId="1A5366BD" w14:textId="3DCE60B8" w:rsidR="002D6973" w:rsidRPr="005E63BE" w:rsidRDefault="002D6973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</w:tr>
      <w:tr w:rsidR="00D13B32" w:rsidRPr="005E63BE" w14:paraId="5FE021F5" w14:textId="77777777" w:rsidTr="008C0404">
        <w:tc>
          <w:tcPr>
            <w:tcW w:w="1943" w:type="dxa"/>
            <w:shd w:val="clear" w:color="auto" w:fill="auto"/>
            <w:vAlign w:val="center"/>
          </w:tcPr>
          <w:p w14:paraId="5E704199" w14:textId="57061CC9" w:rsidR="0058797F" w:rsidRPr="005E63BE" w:rsidRDefault="0058797F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Quarterly fishery data (CAA, WAA, Mat</w:t>
            </w:r>
            <w:r w:rsidR="008C0404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rity</w:t>
            </w:r>
            <w:r w:rsidR="008C0404">
              <w:rPr>
                <w:rFonts w:cs="Times New Roman"/>
                <w:sz w:val="20"/>
                <w:szCs w:val="20"/>
              </w:rPr>
              <w:t>-at-</w:t>
            </w:r>
            <w:r>
              <w:rPr>
                <w:rFonts w:cs="Times New Roman"/>
                <w:sz w:val="20"/>
                <w:szCs w:val="20"/>
              </w:rPr>
              <w:t>age)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3916A91" w14:textId="77777777" w:rsidR="0058797F" w:rsidRPr="008C0404" w:rsidRDefault="0058797F" w:rsidP="008C0404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CB20A4D" w14:textId="77777777" w:rsidR="0058797F" w:rsidRDefault="0058797F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0CE569EB" w14:textId="77777777" w:rsidR="00D13B32" w:rsidRDefault="0058797F" w:rsidP="00D13B32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8C0404">
              <w:rPr>
                <w:rFonts w:cs="Times New Roman"/>
                <w:sz w:val="20"/>
                <w:szCs w:val="20"/>
              </w:rPr>
              <w:t>Summit quarterly fishery data</w:t>
            </w:r>
          </w:p>
          <w:p w14:paraId="65420CB4" w14:textId="3E9FA0B7" w:rsidR="006256A9" w:rsidRPr="008C0404" w:rsidRDefault="0058797F" w:rsidP="008C0404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8C0404">
              <w:rPr>
                <w:rFonts w:cs="Times New Roman"/>
                <w:sz w:val="20"/>
                <w:szCs w:val="20"/>
              </w:rPr>
              <w:t>Share and standardize age-counting rule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1EE4256" w14:textId="77777777" w:rsidR="0058797F" w:rsidRPr="005E63BE" w:rsidRDefault="0058797F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1C73BB21" w14:textId="77777777" w:rsidR="0058797F" w:rsidRPr="005E63BE" w:rsidRDefault="0058797F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EDEAB52" w14:textId="77777777" w:rsidR="0058797F" w:rsidRPr="005E63BE" w:rsidRDefault="0058797F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F5F2375" w14:textId="77777777" w:rsidR="0058797F" w:rsidRPr="005E63BE" w:rsidRDefault="0058797F" w:rsidP="002D6973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13B32" w:rsidRPr="005E63BE" w14:paraId="76D1DE73" w14:textId="0C991B2F" w:rsidTr="00865A59">
        <w:tc>
          <w:tcPr>
            <w:tcW w:w="1943" w:type="dxa"/>
            <w:shd w:val="clear" w:color="auto" w:fill="DEEAF6" w:themeFill="accent1" w:themeFillTint="33"/>
            <w:vAlign w:val="center"/>
          </w:tcPr>
          <w:p w14:paraId="6EF51C7E" w14:textId="7BEB42F4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Operating model (OM)</w:t>
            </w:r>
          </w:p>
        </w:tc>
        <w:tc>
          <w:tcPr>
            <w:tcW w:w="1865" w:type="dxa"/>
            <w:shd w:val="clear" w:color="auto" w:fill="DEEAF6" w:themeFill="accent1" w:themeFillTint="33"/>
          </w:tcPr>
          <w:p w14:paraId="4642B53E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082FEA9C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31482968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70F6F454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3869403E" w14:textId="327C9899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38D24C9C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68B4883A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65A59" w:rsidRPr="005E63BE" w14:paraId="506D2724" w14:textId="70DB1513" w:rsidTr="00865A59">
        <w:tc>
          <w:tcPr>
            <w:tcW w:w="1943" w:type="dxa"/>
            <w:vAlign w:val="center"/>
          </w:tcPr>
          <w:p w14:paraId="4FD98924" w14:textId="608EC53B" w:rsidR="00865A59" w:rsidRPr="005E63BE" w:rsidRDefault="00865A59" w:rsidP="0077183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operating model</w:t>
            </w:r>
          </w:p>
        </w:tc>
        <w:tc>
          <w:tcPr>
            <w:tcW w:w="1865" w:type="dxa"/>
          </w:tcPr>
          <w:p w14:paraId="6FCFDE41" w14:textId="75F2EEE5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148E4B9E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1F7A45F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4F349D00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4699E4B" w14:textId="4D08370C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62EA4530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1FC46B59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65A59" w:rsidRPr="005E63BE" w14:paraId="11DE1D6C" w14:textId="4D56E91B" w:rsidTr="00865A59">
        <w:tc>
          <w:tcPr>
            <w:tcW w:w="1943" w:type="dxa"/>
            <w:vAlign w:val="center"/>
          </w:tcPr>
          <w:p w14:paraId="06836EB7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Testing stock assessment models</w:t>
            </w:r>
          </w:p>
          <w:p w14:paraId="7B3B25C3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14:paraId="09503988" w14:textId="483221F3" w:rsidR="00865A59" w:rsidRDefault="00865A59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D873D5">
              <w:rPr>
                <w:rFonts w:cs="Times New Roman"/>
                <w:sz w:val="20"/>
                <w:szCs w:val="20"/>
              </w:rPr>
              <w:t xml:space="preserve">Consultant drafts a report </w:t>
            </w:r>
            <w:r>
              <w:rPr>
                <w:rFonts w:cs="Times New Roman"/>
                <w:sz w:val="20"/>
                <w:szCs w:val="20"/>
              </w:rPr>
              <w:t xml:space="preserve">about </w:t>
            </w:r>
            <w:r w:rsidRPr="00D873D5">
              <w:rPr>
                <w:rFonts w:cs="Times New Roman"/>
                <w:sz w:val="20"/>
                <w:szCs w:val="20"/>
              </w:rPr>
              <w:t>the performance of the candidate stock assessment models</w:t>
            </w:r>
            <w:r>
              <w:rPr>
                <w:rFonts w:cs="Times New Roman"/>
                <w:sz w:val="20"/>
                <w:szCs w:val="20"/>
              </w:rPr>
              <w:t xml:space="preserve"> (</w:t>
            </w:r>
            <w:r w:rsidRPr="005E63BE">
              <w:rPr>
                <w:rFonts w:cs="Times New Roman"/>
                <w:sz w:val="20"/>
                <w:szCs w:val="20"/>
                <w:shd w:val="clear" w:color="auto" w:fill="FFFFFF"/>
              </w:rPr>
              <w:t>intersessional</w:t>
            </w:r>
            <w:r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284AAA49" w14:textId="59F25C23" w:rsidR="00865A59" w:rsidRPr="00865A59" w:rsidRDefault="002D6973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Discuss</w:t>
            </w:r>
            <w:r w:rsidR="00865A59">
              <w:rPr>
                <w:rFonts w:cs="Times New Roman"/>
                <w:sz w:val="20"/>
                <w:szCs w:val="20"/>
              </w:rPr>
              <w:t xml:space="preserve"> how to rank the stock assessment model candidates based on the performance measures (intersessional)</w:t>
            </w:r>
          </w:p>
        </w:tc>
        <w:tc>
          <w:tcPr>
            <w:tcW w:w="1944" w:type="dxa"/>
            <w:vAlign w:val="center"/>
          </w:tcPr>
          <w:p w14:paraId="3BD320E4" w14:textId="1DF143C0" w:rsidR="002D6973" w:rsidRDefault="002D6973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Determine </w:t>
            </w:r>
            <w:r w:rsidRPr="002D6973">
              <w:rPr>
                <w:rFonts w:cs="Times New Roman"/>
                <w:sz w:val="20"/>
                <w:szCs w:val="20"/>
              </w:rPr>
              <w:t>how to rank the stock assessment model candidates based on the performance measures</w:t>
            </w:r>
          </w:p>
          <w:p w14:paraId="53737521" w14:textId="76A59BB7" w:rsidR="00865A59" w:rsidRPr="00AE7CC4" w:rsidRDefault="00865A59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77183E">
              <w:rPr>
                <w:rFonts w:cs="Times New Roman" w:hint="eastAsia"/>
                <w:sz w:val="20"/>
                <w:szCs w:val="20"/>
              </w:rPr>
              <w:t>C</w:t>
            </w:r>
            <w:r w:rsidRPr="0077183E">
              <w:rPr>
                <w:rFonts w:cs="Times New Roman"/>
                <w:sz w:val="20"/>
                <w:szCs w:val="20"/>
              </w:rPr>
              <w:t>hoose the best SA model(s)</w:t>
            </w:r>
          </w:p>
        </w:tc>
        <w:tc>
          <w:tcPr>
            <w:tcW w:w="1943" w:type="dxa"/>
            <w:vAlign w:val="center"/>
          </w:tcPr>
          <w:p w14:paraId="49E13ECF" w14:textId="77777777" w:rsidR="00D13B32" w:rsidRDefault="006256A9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8C0404">
              <w:rPr>
                <w:rFonts w:cs="Times New Roman"/>
                <w:sz w:val="20"/>
                <w:szCs w:val="20"/>
              </w:rPr>
              <w:t>Determine performance measures/metrics to choose the best SA model</w:t>
            </w:r>
            <w:r w:rsidR="000372DB" w:rsidRPr="008C0404">
              <w:rPr>
                <w:rFonts w:cs="Times New Roman"/>
                <w:sz w:val="20"/>
                <w:szCs w:val="20"/>
              </w:rPr>
              <w:t>(s)</w:t>
            </w:r>
          </w:p>
          <w:p w14:paraId="7404940F" w14:textId="77777777" w:rsidR="00D13B32" w:rsidRDefault="006256A9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8C0404">
              <w:rPr>
                <w:rFonts w:cs="Times New Roman"/>
                <w:sz w:val="20"/>
                <w:szCs w:val="20"/>
              </w:rPr>
              <w:t>Determine how to rank the stock assessment model candidates based on the performance measures</w:t>
            </w:r>
          </w:p>
          <w:p w14:paraId="0F615F30" w14:textId="0E763A4A" w:rsidR="006256A9" w:rsidRPr="008C0404" w:rsidRDefault="006256A9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8C0404">
              <w:rPr>
                <w:rFonts w:cs="Times New Roman"/>
                <w:sz w:val="20"/>
                <w:szCs w:val="20"/>
              </w:rPr>
              <w:t>Choose the best SA model(s)</w:t>
            </w:r>
          </w:p>
        </w:tc>
        <w:tc>
          <w:tcPr>
            <w:tcW w:w="1943" w:type="dxa"/>
          </w:tcPr>
          <w:p w14:paraId="05CF9B0B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258D7301" w14:textId="3077FA71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3E81BA8A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1A399E5B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13B32" w:rsidRPr="005E63BE" w14:paraId="41EE9920" w14:textId="2F7CD1F7" w:rsidTr="00865A59">
        <w:tc>
          <w:tcPr>
            <w:tcW w:w="1943" w:type="dxa"/>
            <w:shd w:val="clear" w:color="auto" w:fill="DEEAF6" w:themeFill="accent1" w:themeFillTint="33"/>
            <w:vAlign w:val="center"/>
          </w:tcPr>
          <w:p w14:paraId="111B712F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Stock assessment</w:t>
            </w:r>
          </w:p>
        </w:tc>
        <w:tc>
          <w:tcPr>
            <w:tcW w:w="1865" w:type="dxa"/>
            <w:shd w:val="clear" w:color="auto" w:fill="DEEAF6" w:themeFill="accent1" w:themeFillTint="33"/>
          </w:tcPr>
          <w:p w14:paraId="57A164F5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65AAE238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67B568AA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0BD851AD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357D384C" w14:textId="087BAE3F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1FE57CB9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628FC074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65A59" w:rsidRPr="005E63BE" w14:paraId="6F82A4A3" w14:textId="3FD7062C" w:rsidTr="0077183E">
        <w:tc>
          <w:tcPr>
            <w:tcW w:w="1943" w:type="dxa"/>
            <w:vAlign w:val="center"/>
          </w:tcPr>
          <w:p w14:paraId="79754B3F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Benchmark stock assessment</w:t>
            </w:r>
          </w:p>
          <w:p w14:paraId="23D49BEF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4F383149" w14:textId="147E3954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Initiate discussion about specifications of future projection methods</w:t>
            </w:r>
          </w:p>
        </w:tc>
        <w:tc>
          <w:tcPr>
            <w:tcW w:w="1944" w:type="dxa"/>
            <w:vAlign w:val="center"/>
          </w:tcPr>
          <w:p w14:paraId="39C7A4B2" w14:textId="66C2EEA1" w:rsidR="00865A59" w:rsidRPr="005E63BE" w:rsidRDefault="00865A59" w:rsidP="0077183E">
            <w:pPr>
              <w:pStyle w:val="ListParagraph"/>
              <w:snapToGrid w:val="0"/>
              <w:spacing w:line="240" w:lineRule="exact"/>
              <w:ind w:leftChars="0" w:left="16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2937111C" w14:textId="77777777" w:rsidR="00A81BFA" w:rsidRDefault="00A81BFA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Determine the method for future projection</w:t>
            </w:r>
          </w:p>
          <w:p w14:paraId="3B061F13" w14:textId="1AE0BA08" w:rsidR="00DC5836" w:rsidRPr="008C0404" w:rsidRDefault="00A81BFA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77183E">
              <w:rPr>
                <w:rFonts w:cs="Times New Roman"/>
                <w:sz w:val="20"/>
                <w:szCs w:val="20"/>
              </w:rPr>
              <w:t>Conduct preliminary stock assessment</w:t>
            </w:r>
            <w:r w:rsidR="00DC5836">
              <w:rPr>
                <w:rFonts w:cs="Times New Roman"/>
                <w:sz w:val="20"/>
                <w:szCs w:val="20"/>
              </w:rPr>
              <w:t xml:space="preserve"> with </w:t>
            </w:r>
            <w:r w:rsidR="00902A52">
              <w:rPr>
                <w:rFonts w:cs="Times New Roman"/>
                <w:sz w:val="20"/>
                <w:szCs w:val="20"/>
              </w:rPr>
              <w:t>the selected model (intersessionally after TWG</w:t>
            </w:r>
            <w:r w:rsidR="008C0404">
              <w:rPr>
                <w:rFonts w:cs="Times New Roman"/>
                <w:sz w:val="20"/>
                <w:szCs w:val="20"/>
              </w:rPr>
              <w:t xml:space="preserve"> </w:t>
            </w:r>
            <w:r w:rsidR="00902A52">
              <w:rPr>
                <w:rFonts w:cs="Times New Roman"/>
                <w:sz w:val="20"/>
                <w:szCs w:val="20"/>
              </w:rPr>
              <w:t>CMSA07)</w:t>
            </w:r>
          </w:p>
        </w:tc>
        <w:tc>
          <w:tcPr>
            <w:tcW w:w="1943" w:type="dxa"/>
            <w:vAlign w:val="center"/>
          </w:tcPr>
          <w:p w14:paraId="21E52D94" w14:textId="2DF1002B" w:rsidR="00865A59" w:rsidRPr="005E63BE" w:rsidRDefault="00A81BFA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Complete stock assessment with the selected SA model(s)</w:t>
            </w:r>
          </w:p>
        </w:tc>
        <w:tc>
          <w:tcPr>
            <w:tcW w:w="1943" w:type="dxa"/>
            <w:vAlign w:val="center"/>
          </w:tcPr>
          <w:p w14:paraId="74E2F0A5" w14:textId="04C20276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SA model</w:t>
            </w:r>
          </w:p>
        </w:tc>
        <w:tc>
          <w:tcPr>
            <w:tcW w:w="1944" w:type="dxa"/>
            <w:vAlign w:val="center"/>
          </w:tcPr>
          <w:p w14:paraId="4136D47D" w14:textId="7B62D83B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SA model</w:t>
            </w:r>
          </w:p>
        </w:tc>
        <w:tc>
          <w:tcPr>
            <w:tcW w:w="1944" w:type="dxa"/>
          </w:tcPr>
          <w:p w14:paraId="37148C45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65A59" w:rsidRPr="005E63BE" w14:paraId="665D9A70" w14:textId="2A55F514" w:rsidTr="0077183E">
        <w:tc>
          <w:tcPr>
            <w:tcW w:w="1943" w:type="dxa"/>
            <w:vAlign w:val="center"/>
          </w:tcPr>
          <w:p w14:paraId="01F2EA45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Improvement and further investigation of the selected model</w:t>
            </w:r>
          </w:p>
          <w:p w14:paraId="5F11FFA7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211A7BC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2A5CC225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390E02E" w14:textId="589104C8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98FE8D3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27F51D47" w14:textId="70124FE5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944" w:type="dxa"/>
            <w:vAlign w:val="center"/>
          </w:tcPr>
          <w:p w14:paraId="0170FB19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944" w:type="dxa"/>
          </w:tcPr>
          <w:p w14:paraId="3EA7DB14" w14:textId="17A47F0F" w:rsidR="00865A59" w:rsidRPr="005E63BE" w:rsidRDefault="00A81BFA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</w:tr>
      <w:tr w:rsidR="00D13B32" w:rsidRPr="005E63BE" w14:paraId="42FB5750" w14:textId="488C6DCD" w:rsidTr="0077183E">
        <w:trPr>
          <w:trHeight w:val="349"/>
        </w:trPr>
        <w:tc>
          <w:tcPr>
            <w:tcW w:w="1943" w:type="dxa"/>
            <w:shd w:val="clear" w:color="auto" w:fill="DEEAF6" w:themeFill="accent1" w:themeFillTint="33"/>
            <w:vAlign w:val="center"/>
          </w:tcPr>
          <w:p w14:paraId="2FFAA8E9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lastRenderedPageBreak/>
              <w:t>Toward development of reference points</w:t>
            </w:r>
          </w:p>
        </w:tc>
        <w:tc>
          <w:tcPr>
            <w:tcW w:w="1865" w:type="dxa"/>
            <w:shd w:val="clear" w:color="auto" w:fill="DEEAF6" w:themeFill="accent1" w:themeFillTint="33"/>
          </w:tcPr>
          <w:p w14:paraId="328B1AA9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1D8AA54E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6AF467FE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664C3947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3D466021" w14:textId="70E3980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4FE29858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4E5D1BA7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65A59" w:rsidRPr="005E63BE" w14:paraId="7B30FD86" w14:textId="64FAA8C3" w:rsidTr="0077183E">
        <w:trPr>
          <w:trHeight w:val="595"/>
        </w:trPr>
        <w:tc>
          <w:tcPr>
            <w:tcW w:w="1943" w:type="dxa"/>
            <w:vAlign w:val="center"/>
          </w:tcPr>
          <w:p w14:paraId="3F516EC1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Set biological reference points (limit and target)</w:t>
            </w:r>
          </w:p>
        </w:tc>
        <w:tc>
          <w:tcPr>
            <w:tcW w:w="1865" w:type="dxa"/>
            <w:vAlign w:val="center"/>
          </w:tcPr>
          <w:p w14:paraId="0DDB952A" w14:textId="77777777" w:rsidR="00865A59" w:rsidRPr="005E63BE" w:rsidRDefault="00865A59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RPs report</w:t>
            </w:r>
          </w:p>
          <w:p w14:paraId="7CA311C9" w14:textId="735C19E4" w:rsidR="00865A59" w:rsidRPr="005E63BE" w:rsidRDefault="00865A59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List candidate reference points </w:t>
            </w:r>
          </w:p>
        </w:tc>
        <w:tc>
          <w:tcPr>
            <w:tcW w:w="1944" w:type="dxa"/>
            <w:vAlign w:val="center"/>
          </w:tcPr>
          <w:p w14:paraId="16EE5152" w14:textId="0A1A9A78" w:rsidR="00865A59" w:rsidRPr="005E63BE" w:rsidRDefault="00865A59" w:rsidP="0077183E">
            <w:pPr>
              <w:pStyle w:val="ListParagraph"/>
              <w:snapToGrid w:val="0"/>
              <w:spacing w:line="240" w:lineRule="exact"/>
              <w:ind w:leftChars="0" w:left="16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67ED796" w14:textId="77777777" w:rsidR="008E56CA" w:rsidRPr="009E7E5A" w:rsidRDefault="008E56CA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9E7E5A">
              <w:rPr>
                <w:rFonts w:cs="Times New Roman"/>
                <w:sz w:val="20"/>
                <w:szCs w:val="20"/>
              </w:rPr>
              <w:t>Review RPs report</w:t>
            </w:r>
          </w:p>
          <w:p w14:paraId="7984A043" w14:textId="5A43110E" w:rsidR="000630CD" w:rsidRDefault="008E56CA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Develop a short list of </w:t>
            </w:r>
            <w:r w:rsidR="000630CD" w:rsidRPr="005E63BE">
              <w:rPr>
                <w:rFonts w:cs="Times New Roman"/>
                <w:sz w:val="20"/>
                <w:szCs w:val="20"/>
              </w:rPr>
              <w:t>reference points</w:t>
            </w:r>
          </w:p>
          <w:p w14:paraId="4FB26FA9" w14:textId="33873660" w:rsidR="00865A59" w:rsidRPr="005E63BE" w:rsidRDefault="000630CD" w:rsidP="008C040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Compare robustness of reference points</w:t>
            </w:r>
          </w:p>
        </w:tc>
        <w:tc>
          <w:tcPr>
            <w:tcW w:w="1943" w:type="dxa"/>
            <w:vAlign w:val="center"/>
          </w:tcPr>
          <w:p w14:paraId="13E90050" w14:textId="7144883B" w:rsidR="00865A59" w:rsidRPr="0077183E" w:rsidRDefault="008E56CA" w:rsidP="0077183E">
            <w:pPr>
              <w:snapToGrid w:val="0"/>
              <w:spacing w:line="240" w:lineRule="exact"/>
              <w:ind w:left="-16"/>
              <w:jc w:val="left"/>
              <w:rPr>
                <w:rFonts w:cs="Times New Roman"/>
                <w:sz w:val="20"/>
                <w:szCs w:val="20"/>
              </w:rPr>
            </w:pPr>
            <w:r w:rsidRPr="0077183E">
              <w:rPr>
                <w:rFonts w:cs="Times New Roman"/>
                <w:sz w:val="20"/>
                <w:szCs w:val="20"/>
              </w:rPr>
              <w:t>Choose reference points</w:t>
            </w:r>
          </w:p>
        </w:tc>
        <w:tc>
          <w:tcPr>
            <w:tcW w:w="1943" w:type="dxa"/>
            <w:vAlign w:val="center"/>
          </w:tcPr>
          <w:p w14:paraId="0B727B11" w14:textId="153E5900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</w:t>
            </w:r>
            <w:r w:rsidRPr="005E63BE">
              <w:rPr>
                <w:rFonts w:cs="Times New Roman"/>
                <w:sz w:val="20"/>
                <w:szCs w:val="20"/>
              </w:rPr>
              <w:t xml:space="preserve"> reference points</w:t>
            </w:r>
          </w:p>
        </w:tc>
        <w:tc>
          <w:tcPr>
            <w:tcW w:w="1944" w:type="dxa"/>
          </w:tcPr>
          <w:p w14:paraId="41E7F864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7F292B89" w14:textId="77777777" w:rsidR="00865A59" w:rsidRPr="005E63BE" w:rsidRDefault="00865A59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1FBB73B5" w14:textId="77777777" w:rsidR="00DB3656" w:rsidRDefault="00DB3656">
      <w:pPr>
        <w:widowControl/>
        <w:jc w:val="left"/>
      </w:pPr>
      <w:r>
        <w:br w:type="page"/>
      </w:r>
    </w:p>
    <w:p w14:paraId="7D28074F" w14:textId="3DD2C593" w:rsidR="00DB3656" w:rsidRDefault="00DB3656" w:rsidP="00DB3656">
      <w:pPr>
        <w:widowControl/>
        <w:jc w:val="left"/>
      </w:pPr>
      <w:r w:rsidRPr="00CC5909">
        <w:lastRenderedPageBreak/>
        <w:t>Flowchart for the development of operating models and testing stock assessment models</w:t>
      </w:r>
    </w:p>
    <w:p w14:paraId="03AD4F79" w14:textId="206E9C23" w:rsidR="00DB3656" w:rsidRDefault="00455184" w:rsidP="00DB3656">
      <w:pPr>
        <w:widowControl/>
        <w:jc w:val="left"/>
      </w:pPr>
      <w:r>
        <w:rPr>
          <w:noProof/>
        </w:rPr>
        <w:drawing>
          <wp:inline distT="0" distB="0" distL="0" distR="0" wp14:anchorId="416259FF" wp14:editId="69F7E30E">
            <wp:extent cx="4525457" cy="562778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358" cy="5658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B3656" w:rsidSect="005D430C">
      <w:pgSz w:w="16838" w:h="11906" w:orient="landscape"/>
      <w:pgMar w:top="1225" w:right="1871" w:bottom="1225" w:left="1440" w:header="431" w:footer="10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D0D9" w14:textId="77777777" w:rsidR="003655D2" w:rsidRDefault="003655D2" w:rsidP="001E4075">
      <w:r>
        <w:separator/>
      </w:r>
    </w:p>
  </w:endnote>
  <w:endnote w:type="continuationSeparator" w:id="0">
    <w:p w14:paraId="0F32B0C3" w14:textId="77777777" w:rsidR="003655D2" w:rsidRDefault="003655D2" w:rsidP="001E4075">
      <w:r>
        <w:continuationSeparator/>
      </w:r>
    </w:p>
  </w:endnote>
  <w:endnote w:type="continuationNotice" w:id="1">
    <w:p w14:paraId="5EE0EC89" w14:textId="77777777" w:rsidR="003655D2" w:rsidRDefault="00365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ambria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55991F76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BF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16C" w14:textId="77777777" w:rsidR="009618E3" w:rsidRPr="007520B6" w:rsidRDefault="009618E3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4DE579C4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B69C5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18538E0F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7D2DD0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64C6A913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62EFA" id="グループ化 19" o:spid="_x0000_s1026" style="position:absolute;left:0;text-align:left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gd8MA&#10;AADaAAAADwAAAGRycy9kb3ducmV2LnhtbESPzWrDMBCE74G+g9hALqGWm4ApjpUQCg2BkEPcn1wX&#10;a2uZWitjKbb79lWg0OMwM98wxW6yrRio941jBU9JCoK4crrhWsH72+vjMwgfkDW2jknBD3nYbR9m&#10;BebajXyhoQy1iBD2OSowIXS5lL4yZNEnriOO3pfrLYYo+1rqHscIt61cpWkmLTYcFwx29GKo+i5v&#10;VsGYNUPq5cWbz+WhlutTO1zPH0ot5tN+AyLQFP7Df+2jVrCG+5V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4gd8MAAADaAAAADwAAAAAAAAAAAAAAAACYAgAAZHJzL2Rv&#10;d25yZXYueG1sUEsFBgAAAAAEAAQA9QAAAIgDAAAAAA==&#10;" fillcolor="#75c5ea" stroked="f" strokeweight="1pt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V7aXEAAAA2gAAAA8AAABkcnMvZG93bnJldi54bWxEj0FrwkAUhO+F/oflFXopdRMRkdSNlIpS&#10;L8VG6/k1+0yC2bdhd43x37sFocdhZr5h5ovBtKIn5xvLCtJRAoK4tLrhSsF+t3qdgfABWWNrmRRc&#10;ycMif3yYY6bthb+pL0IlIoR9hgrqELpMSl/WZNCPbEccvaN1BkOUrpLa4SXCTSvHSTKVBhuOCzV2&#10;9FFTeSrORsHXyyTVPFuf08328Fu45Wb6c+iUen4a3t9ABBrCf/je/tQKJvB3Jd4Am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V7aXEAAAA2gAAAA8AAAAAAAAAAAAAAAAA&#10;nwIAAGRycy9kb3ducmV2LnhtbFBLBQYAAAAABAAEAPcAAACQAwAAAAA=&#10;" filled="t" fillcolor="#0b75a7">
                <v:imagedata r:id="rId2" o:title=""/>
                <v:path arrowok="t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v2cMA&#10;AADaAAAADwAAAGRycy9kb3ducmV2LnhtbESP3YrCMBSE7wXfIZyFvdN0FX+2axQRBC+8sfUBDs2x&#10;KW1OahO17tMbYWEvh5n5hlltetuIO3W+cqzga5yAIC6crrhUcM73oyUIH5A1No5JwZM8bNbDwQpT&#10;7R58onsWShEh7FNUYEJoUyl9YciiH7uWOHoX11kMUXal1B0+Itw2cpIkc2mx4rhgsKWdoaLOblbB&#10;5Pd7ml/m7mmOi/o6O013t6zOlPr86Lc/IAL14T/81z5oBTN4X4k3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Lv2cMAAADaAAAADwAAAAAAAAAAAAAAAACYAgAAZHJzL2Rv&#10;d25yZXYueG1sUEsFBgAAAAAEAAQA9QAAAIgDAAAAAA==&#10;" fillcolor="#44a8d9" stroked="f" strokeweight="1pt">
                <v:path arrowok="t"/>
              </v:rect>
              <w10:wrap anchorx="margin"/>
            </v:group>
          </w:pict>
        </mc:Fallback>
      </mc:AlternateContent>
    </w:r>
    <w:r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FC9E" w14:textId="77777777" w:rsidR="003655D2" w:rsidRDefault="003655D2" w:rsidP="001E4075">
      <w:r>
        <w:separator/>
      </w:r>
    </w:p>
  </w:footnote>
  <w:footnote w:type="continuationSeparator" w:id="0">
    <w:p w14:paraId="4A11AB0F" w14:textId="77777777" w:rsidR="003655D2" w:rsidRDefault="003655D2" w:rsidP="001E4075">
      <w:r>
        <w:continuationSeparator/>
      </w:r>
    </w:p>
  </w:footnote>
  <w:footnote w:type="continuationNotice" w:id="1">
    <w:p w14:paraId="7448CD7C" w14:textId="77777777" w:rsidR="003655D2" w:rsidRDefault="00365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C5D0" w14:textId="77777777" w:rsidR="009618E3" w:rsidRPr="006E6863" w:rsidRDefault="009618E3" w:rsidP="006E6863">
    <w:pPr>
      <w:pStyle w:val="Head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624AC2C0" wp14:editId="691E1A69">
              <wp:simplePos x="0" y="0"/>
              <wp:positionH relativeFrom="margin">
                <wp:align>center</wp:align>
              </wp:positionH>
              <wp:positionV relativeFrom="paragraph">
                <wp:posOffset>745490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513677" w14:textId="77777777" w:rsidR="009618E3" w:rsidRPr="00D42168" w:rsidRDefault="009618E3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AC2C0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0;margin-top:58.7pt;width:266.25pt;height:18.7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" o:allowoverlap="f" filled="f" stroked="f" strokeweight=".5pt">
              <v:textbox>
                <w:txbxContent>
                  <w:p w14:paraId="34513677" w14:textId="77777777" w:rsidR="009618E3" w:rsidRPr="00D42168" w:rsidRDefault="009618E3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2E8261B" wp14:editId="5F0AAC3A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377E25C8" wp14:editId="7D7C3508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8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7E2851"/>
    <w:multiLevelType w:val="hybridMultilevel"/>
    <w:tmpl w:val="070EF1DE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9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6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F959B3"/>
    <w:multiLevelType w:val="hybridMultilevel"/>
    <w:tmpl w:val="95B24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8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1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121410">
    <w:abstractNumId w:val="23"/>
  </w:num>
  <w:num w:numId="2" w16cid:durableId="272523161">
    <w:abstractNumId w:val="24"/>
  </w:num>
  <w:num w:numId="3" w16cid:durableId="2140218833">
    <w:abstractNumId w:val="21"/>
  </w:num>
  <w:num w:numId="4" w16cid:durableId="1108502537">
    <w:abstractNumId w:val="15"/>
  </w:num>
  <w:num w:numId="5" w16cid:durableId="1357999936">
    <w:abstractNumId w:val="14"/>
  </w:num>
  <w:num w:numId="6" w16cid:durableId="1380132988">
    <w:abstractNumId w:val="34"/>
  </w:num>
  <w:num w:numId="7" w16cid:durableId="383602429">
    <w:abstractNumId w:val="51"/>
  </w:num>
  <w:num w:numId="8" w16cid:durableId="2136632589">
    <w:abstractNumId w:val="11"/>
  </w:num>
  <w:num w:numId="9" w16cid:durableId="1146624405">
    <w:abstractNumId w:val="54"/>
  </w:num>
  <w:num w:numId="10" w16cid:durableId="1307709373">
    <w:abstractNumId w:val="2"/>
  </w:num>
  <w:num w:numId="11" w16cid:durableId="1067998230">
    <w:abstractNumId w:val="31"/>
  </w:num>
  <w:num w:numId="12" w16cid:durableId="781849600">
    <w:abstractNumId w:val="26"/>
  </w:num>
  <w:num w:numId="13" w16cid:durableId="906456683">
    <w:abstractNumId w:val="44"/>
  </w:num>
  <w:num w:numId="14" w16cid:durableId="1221013843">
    <w:abstractNumId w:val="7"/>
  </w:num>
  <w:num w:numId="15" w16cid:durableId="1319726446">
    <w:abstractNumId w:val="0"/>
  </w:num>
  <w:num w:numId="16" w16cid:durableId="622077852">
    <w:abstractNumId w:val="9"/>
  </w:num>
  <w:num w:numId="17" w16cid:durableId="1565332227">
    <w:abstractNumId w:val="53"/>
  </w:num>
  <w:num w:numId="18" w16cid:durableId="1253244991">
    <w:abstractNumId w:val="16"/>
  </w:num>
  <w:num w:numId="19" w16cid:durableId="1435705121">
    <w:abstractNumId w:val="43"/>
  </w:num>
  <w:num w:numId="20" w16cid:durableId="1969626966">
    <w:abstractNumId w:val="13"/>
  </w:num>
  <w:num w:numId="21" w16cid:durableId="142744785">
    <w:abstractNumId w:val="57"/>
  </w:num>
  <w:num w:numId="22" w16cid:durableId="1762989111">
    <w:abstractNumId w:val="45"/>
  </w:num>
  <w:num w:numId="23" w16cid:durableId="322053226">
    <w:abstractNumId w:val="46"/>
  </w:num>
  <w:num w:numId="24" w16cid:durableId="1624850000">
    <w:abstractNumId w:val="60"/>
  </w:num>
  <w:num w:numId="25" w16cid:durableId="2139519374">
    <w:abstractNumId w:val="52"/>
  </w:num>
  <w:num w:numId="26" w16cid:durableId="1193689236">
    <w:abstractNumId w:val="33"/>
  </w:num>
  <w:num w:numId="27" w16cid:durableId="1786189721">
    <w:abstractNumId w:val="8"/>
  </w:num>
  <w:num w:numId="28" w16cid:durableId="1406147632">
    <w:abstractNumId w:val="50"/>
  </w:num>
  <w:num w:numId="29" w16cid:durableId="391395421">
    <w:abstractNumId w:val="6"/>
  </w:num>
  <w:num w:numId="30" w16cid:durableId="203562455">
    <w:abstractNumId w:val="39"/>
  </w:num>
  <w:num w:numId="31" w16cid:durableId="561599452">
    <w:abstractNumId w:val="48"/>
  </w:num>
  <w:num w:numId="32" w16cid:durableId="2021857749">
    <w:abstractNumId w:val="56"/>
  </w:num>
  <w:num w:numId="33" w16cid:durableId="2122063294">
    <w:abstractNumId w:val="59"/>
  </w:num>
  <w:num w:numId="34" w16cid:durableId="657155916">
    <w:abstractNumId w:val="47"/>
  </w:num>
  <w:num w:numId="35" w16cid:durableId="1284918579">
    <w:abstractNumId w:val="30"/>
  </w:num>
  <w:num w:numId="36" w16cid:durableId="629746281">
    <w:abstractNumId w:val="12"/>
  </w:num>
  <w:num w:numId="37" w16cid:durableId="1282153210">
    <w:abstractNumId w:val="25"/>
  </w:num>
  <w:num w:numId="38" w16cid:durableId="1396734054">
    <w:abstractNumId w:val="37"/>
  </w:num>
  <w:num w:numId="39" w16cid:durableId="285625158">
    <w:abstractNumId w:val="40"/>
  </w:num>
  <w:num w:numId="40" w16cid:durableId="1871065713">
    <w:abstractNumId w:val="38"/>
  </w:num>
  <w:num w:numId="41" w16cid:durableId="240139783">
    <w:abstractNumId w:val="4"/>
  </w:num>
  <w:num w:numId="42" w16cid:durableId="1938321936">
    <w:abstractNumId w:val="36"/>
  </w:num>
  <w:num w:numId="43" w16cid:durableId="635186425">
    <w:abstractNumId w:val="17"/>
  </w:num>
  <w:num w:numId="44" w16cid:durableId="1787891450">
    <w:abstractNumId w:val="41"/>
  </w:num>
  <w:num w:numId="45" w16cid:durableId="1124153033">
    <w:abstractNumId w:val="32"/>
  </w:num>
  <w:num w:numId="46" w16cid:durableId="1762871082">
    <w:abstractNumId w:val="49"/>
  </w:num>
  <w:num w:numId="47" w16cid:durableId="684409158">
    <w:abstractNumId w:val="1"/>
  </w:num>
  <w:num w:numId="48" w16cid:durableId="1982418452">
    <w:abstractNumId w:val="19"/>
  </w:num>
  <w:num w:numId="49" w16cid:durableId="426583347">
    <w:abstractNumId w:val="58"/>
  </w:num>
  <w:num w:numId="50" w16cid:durableId="549725959">
    <w:abstractNumId w:val="3"/>
  </w:num>
  <w:num w:numId="51" w16cid:durableId="1817993427">
    <w:abstractNumId w:val="42"/>
  </w:num>
  <w:num w:numId="52" w16cid:durableId="1203598287">
    <w:abstractNumId w:val="55"/>
  </w:num>
  <w:num w:numId="53" w16cid:durableId="1653480519">
    <w:abstractNumId w:val="27"/>
  </w:num>
  <w:num w:numId="54" w16cid:durableId="1163466896">
    <w:abstractNumId w:val="22"/>
  </w:num>
  <w:num w:numId="55" w16cid:durableId="564342039">
    <w:abstractNumId w:val="35"/>
  </w:num>
  <w:num w:numId="56" w16cid:durableId="860777899">
    <w:abstractNumId w:val="61"/>
  </w:num>
  <w:num w:numId="57" w16cid:durableId="7222360">
    <w:abstractNumId w:val="62"/>
  </w:num>
  <w:num w:numId="58" w16cid:durableId="1829665780">
    <w:abstractNumId w:val="29"/>
  </w:num>
  <w:num w:numId="59" w16cid:durableId="965353886">
    <w:abstractNumId w:val="28"/>
  </w:num>
  <w:num w:numId="60" w16cid:durableId="1733961714">
    <w:abstractNumId w:val="10"/>
  </w:num>
  <w:num w:numId="61" w16cid:durableId="1583563269">
    <w:abstractNumId w:val="5"/>
  </w:num>
  <w:num w:numId="62" w16cid:durableId="1940216895">
    <w:abstractNumId w:val="20"/>
  </w:num>
  <w:num w:numId="63" w16cid:durableId="55665194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10DC2"/>
    <w:rsid w:val="00012A3E"/>
    <w:rsid w:val="00015AAA"/>
    <w:rsid w:val="00022A66"/>
    <w:rsid w:val="000255E5"/>
    <w:rsid w:val="00027A27"/>
    <w:rsid w:val="000372DB"/>
    <w:rsid w:val="00041374"/>
    <w:rsid w:val="00044BF3"/>
    <w:rsid w:val="00045FAF"/>
    <w:rsid w:val="00047D72"/>
    <w:rsid w:val="00051EE5"/>
    <w:rsid w:val="0005251C"/>
    <w:rsid w:val="000529C5"/>
    <w:rsid w:val="0005577E"/>
    <w:rsid w:val="00055F86"/>
    <w:rsid w:val="000630CD"/>
    <w:rsid w:val="000704A8"/>
    <w:rsid w:val="00071F2C"/>
    <w:rsid w:val="000834EC"/>
    <w:rsid w:val="00083C17"/>
    <w:rsid w:val="000866B4"/>
    <w:rsid w:val="00091A0B"/>
    <w:rsid w:val="00095129"/>
    <w:rsid w:val="000A0127"/>
    <w:rsid w:val="000A2BF6"/>
    <w:rsid w:val="000B2BF8"/>
    <w:rsid w:val="000B2C9B"/>
    <w:rsid w:val="000C0B4F"/>
    <w:rsid w:val="000D1AEF"/>
    <w:rsid w:val="000D3B0D"/>
    <w:rsid w:val="000D3B17"/>
    <w:rsid w:val="000E4F7C"/>
    <w:rsid w:val="000E512E"/>
    <w:rsid w:val="000F3AC7"/>
    <w:rsid w:val="000F5010"/>
    <w:rsid w:val="000F6362"/>
    <w:rsid w:val="000F7AFC"/>
    <w:rsid w:val="00100418"/>
    <w:rsid w:val="00101045"/>
    <w:rsid w:val="0012011D"/>
    <w:rsid w:val="00120F4A"/>
    <w:rsid w:val="00124C79"/>
    <w:rsid w:val="0012771E"/>
    <w:rsid w:val="001304E5"/>
    <w:rsid w:val="00144471"/>
    <w:rsid w:val="00144DB3"/>
    <w:rsid w:val="001570D0"/>
    <w:rsid w:val="00157C91"/>
    <w:rsid w:val="001604B9"/>
    <w:rsid w:val="001625F3"/>
    <w:rsid w:val="0016564E"/>
    <w:rsid w:val="00166A4A"/>
    <w:rsid w:val="00170F91"/>
    <w:rsid w:val="001728AE"/>
    <w:rsid w:val="00173DEE"/>
    <w:rsid w:val="00174B55"/>
    <w:rsid w:val="00180C4C"/>
    <w:rsid w:val="001858A3"/>
    <w:rsid w:val="001901CC"/>
    <w:rsid w:val="00191234"/>
    <w:rsid w:val="001918BF"/>
    <w:rsid w:val="001B0287"/>
    <w:rsid w:val="001B435B"/>
    <w:rsid w:val="001C1577"/>
    <w:rsid w:val="001C68E8"/>
    <w:rsid w:val="001C7272"/>
    <w:rsid w:val="001C76FD"/>
    <w:rsid w:val="001E3A72"/>
    <w:rsid w:val="001E4075"/>
    <w:rsid w:val="001E5FD1"/>
    <w:rsid w:val="001F1331"/>
    <w:rsid w:val="001F2C3C"/>
    <w:rsid w:val="001F3017"/>
    <w:rsid w:val="00211732"/>
    <w:rsid w:val="00213B6D"/>
    <w:rsid w:val="002170D9"/>
    <w:rsid w:val="00237FE3"/>
    <w:rsid w:val="00247BC9"/>
    <w:rsid w:val="00254CE4"/>
    <w:rsid w:val="00270C45"/>
    <w:rsid w:val="00283A7D"/>
    <w:rsid w:val="002945FA"/>
    <w:rsid w:val="0029554A"/>
    <w:rsid w:val="002A12A6"/>
    <w:rsid w:val="002A763E"/>
    <w:rsid w:val="002B478F"/>
    <w:rsid w:val="002B6001"/>
    <w:rsid w:val="002C694A"/>
    <w:rsid w:val="002D6973"/>
    <w:rsid w:val="002E156A"/>
    <w:rsid w:val="002E37DE"/>
    <w:rsid w:val="002E6611"/>
    <w:rsid w:val="002F0598"/>
    <w:rsid w:val="002F6900"/>
    <w:rsid w:val="00302D9E"/>
    <w:rsid w:val="003075E1"/>
    <w:rsid w:val="00307EFE"/>
    <w:rsid w:val="00312BCE"/>
    <w:rsid w:val="0031761D"/>
    <w:rsid w:val="00321065"/>
    <w:rsid w:val="00321846"/>
    <w:rsid w:val="003263BC"/>
    <w:rsid w:val="00331506"/>
    <w:rsid w:val="00332426"/>
    <w:rsid w:val="00335600"/>
    <w:rsid w:val="00335B8B"/>
    <w:rsid w:val="00355D5B"/>
    <w:rsid w:val="00360EBD"/>
    <w:rsid w:val="003655D2"/>
    <w:rsid w:val="00370A0E"/>
    <w:rsid w:val="003746CE"/>
    <w:rsid w:val="00375D58"/>
    <w:rsid w:val="003A2FCD"/>
    <w:rsid w:val="003B2C17"/>
    <w:rsid w:val="003C21A5"/>
    <w:rsid w:val="003C2F8A"/>
    <w:rsid w:val="003C3DEF"/>
    <w:rsid w:val="003E018F"/>
    <w:rsid w:val="003F51DB"/>
    <w:rsid w:val="00403983"/>
    <w:rsid w:val="00405051"/>
    <w:rsid w:val="00414EF3"/>
    <w:rsid w:val="00420F92"/>
    <w:rsid w:val="0042324B"/>
    <w:rsid w:val="00430BF6"/>
    <w:rsid w:val="004427DB"/>
    <w:rsid w:val="00443D62"/>
    <w:rsid w:val="00446F32"/>
    <w:rsid w:val="00451D1A"/>
    <w:rsid w:val="00455184"/>
    <w:rsid w:val="0046235F"/>
    <w:rsid w:val="0047355B"/>
    <w:rsid w:val="00481585"/>
    <w:rsid w:val="00483C8A"/>
    <w:rsid w:val="00492A41"/>
    <w:rsid w:val="004B0A13"/>
    <w:rsid w:val="004B3FEA"/>
    <w:rsid w:val="004C07C1"/>
    <w:rsid w:val="004C0983"/>
    <w:rsid w:val="004C1FB3"/>
    <w:rsid w:val="004D5EC1"/>
    <w:rsid w:val="004E5E93"/>
    <w:rsid w:val="004F59AF"/>
    <w:rsid w:val="00500922"/>
    <w:rsid w:val="00506695"/>
    <w:rsid w:val="00506888"/>
    <w:rsid w:val="00510344"/>
    <w:rsid w:val="00511155"/>
    <w:rsid w:val="005161CE"/>
    <w:rsid w:val="0052717A"/>
    <w:rsid w:val="00531E09"/>
    <w:rsid w:val="005363DF"/>
    <w:rsid w:val="00541C17"/>
    <w:rsid w:val="00544511"/>
    <w:rsid w:val="00546F75"/>
    <w:rsid w:val="005510BE"/>
    <w:rsid w:val="00551342"/>
    <w:rsid w:val="00552ACE"/>
    <w:rsid w:val="00554989"/>
    <w:rsid w:val="00564F5A"/>
    <w:rsid w:val="0057004E"/>
    <w:rsid w:val="00577519"/>
    <w:rsid w:val="0058797F"/>
    <w:rsid w:val="005A4AFA"/>
    <w:rsid w:val="005A4D9D"/>
    <w:rsid w:val="005C08C6"/>
    <w:rsid w:val="005C3C1B"/>
    <w:rsid w:val="005D430C"/>
    <w:rsid w:val="005D7B2D"/>
    <w:rsid w:val="005E2EFB"/>
    <w:rsid w:val="005E496D"/>
    <w:rsid w:val="005F4B0A"/>
    <w:rsid w:val="005F571E"/>
    <w:rsid w:val="006026E8"/>
    <w:rsid w:val="00604E9D"/>
    <w:rsid w:val="00605285"/>
    <w:rsid w:val="006174D8"/>
    <w:rsid w:val="00625020"/>
    <w:rsid w:val="006256A9"/>
    <w:rsid w:val="0062786F"/>
    <w:rsid w:val="006335E8"/>
    <w:rsid w:val="006454D3"/>
    <w:rsid w:val="00647336"/>
    <w:rsid w:val="006563AE"/>
    <w:rsid w:val="006805D6"/>
    <w:rsid w:val="00681174"/>
    <w:rsid w:val="00682A67"/>
    <w:rsid w:val="006A111F"/>
    <w:rsid w:val="006B2DAD"/>
    <w:rsid w:val="006B4F3E"/>
    <w:rsid w:val="006B7237"/>
    <w:rsid w:val="006D5D85"/>
    <w:rsid w:val="006E6863"/>
    <w:rsid w:val="00701879"/>
    <w:rsid w:val="00702A3B"/>
    <w:rsid w:val="00706704"/>
    <w:rsid w:val="00710CC4"/>
    <w:rsid w:val="00712359"/>
    <w:rsid w:val="00712C20"/>
    <w:rsid w:val="007176E2"/>
    <w:rsid w:val="0074396C"/>
    <w:rsid w:val="007520B6"/>
    <w:rsid w:val="007543D8"/>
    <w:rsid w:val="00755865"/>
    <w:rsid w:val="00762BF6"/>
    <w:rsid w:val="00770C12"/>
    <w:rsid w:val="0077183E"/>
    <w:rsid w:val="00772DD1"/>
    <w:rsid w:val="00776185"/>
    <w:rsid w:val="00776BE7"/>
    <w:rsid w:val="00792CFB"/>
    <w:rsid w:val="00797B8B"/>
    <w:rsid w:val="007A0BF5"/>
    <w:rsid w:val="007A28B6"/>
    <w:rsid w:val="007A3138"/>
    <w:rsid w:val="007A3CBE"/>
    <w:rsid w:val="007B09F9"/>
    <w:rsid w:val="007B0EC6"/>
    <w:rsid w:val="007C49DA"/>
    <w:rsid w:val="007C4B6C"/>
    <w:rsid w:val="007D317F"/>
    <w:rsid w:val="007E1A99"/>
    <w:rsid w:val="007E405D"/>
    <w:rsid w:val="007E50DD"/>
    <w:rsid w:val="007F45CC"/>
    <w:rsid w:val="007F4819"/>
    <w:rsid w:val="007F722E"/>
    <w:rsid w:val="00814E20"/>
    <w:rsid w:val="00815417"/>
    <w:rsid w:val="008201B4"/>
    <w:rsid w:val="00824B2F"/>
    <w:rsid w:val="0084053D"/>
    <w:rsid w:val="0085242C"/>
    <w:rsid w:val="00860BE6"/>
    <w:rsid w:val="00865A59"/>
    <w:rsid w:val="00880204"/>
    <w:rsid w:val="00881A5B"/>
    <w:rsid w:val="008832D9"/>
    <w:rsid w:val="00885724"/>
    <w:rsid w:val="008A41B9"/>
    <w:rsid w:val="008A6ADD"/>
    <w:rsid w:val="008B501E"/>
    <w:rsid w:val="008B593B"/>
    <w:rsid w:val="008C0404"/>
    <w:rsid w:val="008C08D0"/>
    <w:rsid w:val="008D17EE"/>
    <w:rsid w:val="008D27D4"/>
    <w:rsid w:val="008D4303"/>
    <w:rsid w:val="008E56CA"/>
    <w:rsid w:val="00902A52"/>
    <w:rsid w:val="00905AF2"/>
    <w:rsid w:val="009105C7"/>
    <w:rsid w:val="009141F6"/>
    <w:rsid w:val="00921725"/>
    <w:rsid w:val="0092177C"/>
    <w:rsid w:val="00921C3E"/>
    <w:rsid w:val="00923FC6"/>
    <w:rsid w:val="00932762"/>
    <w:rsid w:val="0093509E"/>
    <w:rsid w:val="00946B93"/>
    <w:rsid w:val="00952D36"/>
    <w:rsid w:val="009562AA"/>
    <w:rsid w:val="00957C46"/>
    <w:rsid w:val="009618E3"/>
    <w:rsid w:val="009637DD"/>
    <w:rsid w:val="00966D7A"/>
    <w:rsid w:val="00971F6A"/>
    <w:rsid w:val="0098034E"/>
    <w:rsid w:val="00985457"/>
    <w:rsid w:val="009940EF"/>
    <w:rsid w:val="009A0EA7"/>
    <w:rsid w:val="009A180C"/>
    <w:rsid w:val="009A2A1E"/>
    <w:rsid w:val="009B22A4"/>
    <w:rsid w:val="009B3598"/>
    <w:rsid w:val="009C0111"/>
    <w:rsid w:val="009C5E77"/>
    <w:rsid w:val="009D1AF4"/>
    <w:rsid w:val="009D2089"/>
    <w:rsid w:val="009D57C0"/>
    <w:rsid w:val="009D75B3"/>
    <w:rsid w:val="009D75D8"/>
    <w:rsid w:val="009E00BA"/>
    <w:rsid w:val="009E44B4"/>
    <w:rsid w:val="009F4D55"/>
    <w:rsid w:val="00A06928"/>
    <w:rsid w:val="00A11CAD"/>
    <w:rsid w:val="00A12701"/>
    <w:rsid w:val="00A17943"/>
    <w:rsid w:val="00A31176"/>
    <w:rsid w:val="00A33302"/>
    <w:rsid w:val="00A37CDC"/>
    <w:rsid w:val="00A423E7"/>
    <w:rsid w:val="00A44F79"/>
    <w:rsid w:val="00A46FA7"/>
    <w:rsid w:val="00A55FC4"/>
    <w:rsid w:val="00A61283"/>
    <w:rsid w:val="00A7059E"/>
    <w:rsid w:val="00A726A0"/>
    <w:rsid w:val="00A76D64"/>
    <w:rsid w:val="00A7704B"/>
    <w:rsid w:val="00A774D8"/>
    <w:rsid w:val="00A8127F"/>
    <w:rsid w:val="00A81BFA"/>
    <w:rsid w:val="00A91DAA"/>
    <w:rsid w:val="00AA678F"/>
    <w:rsid w:val="00AB3668"/>
    <w:rsid w:val="00AB4A48"/>
    <w:rsid w:val="00AB5C85"/>
    <w:rsid w:val="00AC6A21"/>
    <w:rsid w:val="00AD7EF6"/>
    <w:rsid w:val="00AE7CC4"/>
    <w:rsid w:val="00AF7546"/>
    <w:rsid w:val="00B03F48"/>
    <w:rsid w:val="00B06B85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6B"/>
    <w:rsid w:val="00B54BB7"/>
    <w:rsid w:val="00B640C8"/>
    <w:rsid w:val="00B712BB"/>
    <w:rsid w:val="00B7137E"/>
    <w:rsid w:val="00B72745"/>
    <w:rsid w:val="00B8353E"/>
    <w:rsid w:val="00B8528B"/>
    <w:rsid w:val="00BA5A00"/>
    <w:rsid w:val="00BB18A0"/>
    <w:rsid w:val="00BB1FD8"/>
    <w:rsid w:val="00BB2FE3"/>
    <w:rsid w:val="00BB53BB"/>
    <w:rsid w:val="00BB551A"/>
    <w:rsid w:val="00BB5E3D"/>
    <w:rsid w:val="00BE0665"/>
    <w:rsid w:val="00BE1DC2"/>
    <w:rsid w:val="00BF200C"/>
    <w:rsid w:val="00BF52C0"/>
    <w:rsid w:val="00BF6A19"/>
    <w:rsid w:val="00BF71DF"/>
    <w:rsid w:val="00C0045D"/>
    <w:rsid w:val="00C04A3B"/>
    <w:rsid w:val="00C05CDF"/>
    <w:rsid w:val="00C10A77"/>
    <w:rsid w:val="00C16FB9"/>
    <w:rsid w:val="00C30D31"/>
    <w:rsid w:val="00C343BF"/>
    <w:rsid w:val="00C35237"/>
    <w:rsid w:val="00C45E5D"/>
    <w:rsid w:val="00C50E07"/>
    <w:rsid w:val="00C66B6A"/>
    <w:rsid w:val="00C7541E"/>
    <w:rsid w:val="00C83C38"/>
    <w:rsid w:val="00C922BD"/>
    <w:rsid w:val="00CA08CC"/>
    <w:rsid w:val="00CA2AA1"/>
    <w:rsid w:val="00CA4722"/>
    <w:rsid w:val="00CB3D39"/>
    <w:rsid w:val="00CC48E0"/>
    <w:rsid w:val="00CE1D8A"/>
    <w:rsid w:val="00CE36AD"/>
    <w:rsid w:val="00CF0912"/>
    <w:rsid w:val="00CF4791"/>
    <w:rsid w:val="00D007E6"/>
    <w:rsid w:val="00D10450"/>
    <w:rsid w:val="00D11A6F"/>
    <w:rsid w:val="00D12963"/>
    <w:rsid w:val="00D13B32"/>
    <w:rsid w:val="00D140E7"/>
    <w:rsid w:val="00D14208"/>
    <w:rsid w:val="00D22DCD"/>
    <w:rsid w:val="00D251BC"/>
    <w:rsid w:val="00D34FC1"/>
    <w:rsid w:val="00D42168"/>
    <w:rsid w:val="00D44D0B"/>
    <w:rsid w:val="00D45C7B"/>
    <w:rsid w:val="00D46558"/>
    <w:rsid w:val="00D46887"/>
    <w:rsid w:val="00D503E4"/>
    <w:rsid w:val="00D5487A"/>
    <w:rsid w:val="00D62613"/>
    <w:rsid w:val="00D63FC2"/>
    <w:rsid w:val="00D67EC5"/>
    <w:rsid w:val="00D80F0F"/>
    <w:rsid w:val="00D856B5"/>
    <w:rsid w:val="00D85F55"/>
    <w:rsid w:val="00D873D5"/>
    <w:rsid w:val="00D9470F"/>
    <w:rsid w:val="00D95DF1"/>
    <w:rsid w:val="00DA2D56"/>
    <w:rsid w:val="00DA3343"/>
    <w:rsid w:val="00DA7754"/>
    <w:rsid w:val="00DB3656"/>
    <w:rsid w:val="00DB6BE0"/>
    <w:rsid w:val="00DC5836"/>
    <w:rsid w:val="00DD400B"/>
    <w:rsid w:val="00DE2731"/>
    <w:rsid w:val="00DE721F"/>
    <w:rsid w:val="00DF1F3C"/>
    <w:rsid w:val="00E02EAC"/>
    <w:rsid w:val="00E1388A"/>
    <w:rsid w:val="00E17A80"/>
    <w:rsid w:val="00E207AE"/>
    <w:rsid w:val="00E25D34"/>
    <w:rsid w:val="00E33FB8"/>
    <w:rsid w:val="00E37769"/>
    <w:rsid w:val="00E40404"/>
    <w:rsid w:val="00E43DBC"/>
    <w:rsid w:val="00E5555A"/>
    <w:rsid w:val="00E575D4"/>
    <w:rsid w:val="00E747DF"/>
    <w:rsid w:val="00E8004D"/>
    <w:rsid w:val="00E8413E"/>
    <w:rsid w:val="00E91979"/>
    <w:rsid w:val="00E91E89"/>
    <w:rsid w:val="00EB6E83"/>
    <w:rsid w:val="00EB73EA"/>
    <w:rsid w:val="00EC7708"/>
    <w:rsid w:val="00ED6AB9"/>
    <w:rsid w:val="00EE532A"/>
    <w:rsid w:val="00EE5D77"/>
    <w:rsid w:val="00EF0CF3"/>
    <w:rsid w:val="00EF1D82"/>
    <w:rsid w:val="00EF41FA"/>
    <w:rsid w:val="00EF6ECA"/>
    <w:rsid w:val="00F01870"/>
    <w:rsid w:val="00F03E37"/>
    <w:rsid w:val="00F32B7D"/>
    <w:rsid w:val="00F40C09"/>
    <w:rsid w:val="00F53701"/>
    <w:rsid w:val="00F56151"/>
    <w:rsid w:val="00F6143C"/>
    <w:rsid w:val="00F61FE7"/>
    <w:rsid w:val="00F658B7"/>
    <w:rsid w:val="00F71DE4"/>
    <w:rsid w:val="00F73D6D"/>
    <w:rsid w:val="00F741B4"/>
    <w:rsid w:val="00F7743F"/>
    <w:rsid w:val="00F77828"/>
    <w:rsid w:val="00F9558E"/>
    <w:rsid w:val="00FA6D8D"/>
    <w:rsid w:val="00FA7EA9"/>
    <w:rsid w:val="00FB11FB"/>
    <w:rsid w:val="00FB37AD"/>
    <w:rsid w:val="00FB3E29"/>
    <w:rsid w:val="00FB7FC2"/>
    <w:rsid w:val="00FC04AA"/>
    <w:rsid w:val="00FC3682"/>
    <w:rsid w:val="00FC73F3"/>
    <w:rsid w:val="00FC7932"/>
    <w:rsid w:val="00FD0F7A"/>
    <w:rsid w:val="00FD2C0B"/>
    <w:rsid w:val="00FD6B1E"/>
    <w:rsid w:val="00FD7BC4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31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B0CC-EF1B-4E32-8845-00AD404E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520</Words>
  <Characters>2966</Characters>
  <Application>Microsoft Office Word</Application>
  <DocSecurity>0</DocSecurity>
  <Lines>24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10</cp:revision>
  <cp:lastPrinted>2021-01-06T01:56:00Z</cp:lastPrinted>
  <dcterms:created xsi:type="dcterms:W3CDTF">2022-05-18T02:38:00Z</dcterms:created>
  <dcterms:modified xsi:type="dcterms:W3CDTF">2022-09-07T23:51:00Z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